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贵州大学公共管理学院</w:t>
      </w:r>
      <w:r>
        <w:rPr>
          <w:rFonts w:hint="eastAsia"/>
          <w:b/>
          <w:bCs/>
          <w:sz w:val="32"/>
          <w:szCs w:val="32"/>
        </w:rPr>
        <w:t>2018年</w:t>
      </w:r>
      <w:r>
        <w:rPr>
          <w:b/>
          <w:bCs/>
          <w:sz w:val="32"/>
          <w:szCs w:val="32"/>
        </w:rPr>
        <w:t>学术型研究生复试分数线</w:t>
      </w:r>
    </w:p>
    <w:p>
      <w:pPr>
        <w:rPr>
          <w:sz w:val="32"/>
          <w:szCs w:val="32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根据我院</w:t>
      </w:r>
      <w:r>
        <w:rPr>
          <w:rFonts w:hint="eastAsia"/>
          <w:sz w:val="28"/>
          <w:szCs w:val="28"/>
        </w:rPr>
        <w:t>2018年</w:t>
      </w:r>
      <w:bookmarkStart w:id="0" w:name="_GoBack"/>
      <w:bookmarkEnd w:id="0"/>
      <w:r>
        <w:rPr>
          <w:rFonts w:hint="eastAsia"/>
          <w:sz w:val="28"/>
          <w:szCs w:val="28"/>
        </w:rPr>
        <w:t>学术型各专业招生计划数和上线情况，划定各专业复试分数线。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463"/>
        <w:gridCol w:w="1984"/>
        <w:gridCol w:w="151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</w:p>
        </w:tc>
        <w:tc>
          <w:tcPr>
            <w:tcW w:w="24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专业名称及代码</w:t>
            </w:r>
          </w:p>
        </w:tc>
        <w:tc>
          <w:tcPr>
            <w:tcW w:w="1984" w:type="dxa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方向</w:t>
            </w:r>
          </w:p>
        </w:tc>
        <w:tc>
          <w:tcPr>
            <w:tcW w:w="1516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总分线</w:t>
            </w:r>
          </w:p>
        </w:tc>
        <w:tc>
          <w:tcPr>
            <w:tcW w:w="1836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单科线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63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公共管理120400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行政管理</w:t>
            </w:r>
          </w:p>
        </w:tc>
        <w:tc>
          <w:tcPr>
            <w:tcW w:w="1516" w:type="dxa"/>
            <w:vMerge w:val="restart"/>
          </w:tcPr>
          <w:p>
            <w:pPr>
              <w:rPr>
                <w:sz w:val="28"/>
                <w:szCs w:val="28"/>
              </w:rPr>
            </w:pPr>
          </w:p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36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均不低于国家B类地区复试控制线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社会保障</w:t>
            </w:r>
          </w:p>
        </w:tc>
        <w:tc>
          <w:tcPr>
            <w:tcW w:w="151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公共政策</w:t>
            </w:r>
          </w:p>
        </w:tc>
        <w:tc>
          <w:tcPr>
            <w:tcW w:w="151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土地资源管理120405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不区分</w:t>
            </w:r>
          </w:p>
        </w:tc>
        <w:tc>
          <w:tcPr>
            <w:tcW w:w="1516" w:type="dxa"/>
          </w:tcPr>
          <w:p>
            <w:pPr>
              <w:spacing w:line="720" w:lineRule="auto"/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332</w:t>
            </w:r>
          </w:p>
        </w:tc>
        <w:tc>
          <w:tcPr>
            <w:tcW w:w="1836" w:type="dxa"/>
            <w:vMerge w:val="continue"/>
          </w:tcPr>
          <w:p>
            <w:pPr>
              <w:ind w:firstLine="280" w:firstLineChars="1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6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政治学理论030201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不区分</w:t>
            </w:r>
          </w:p>
        </w:tc>
        <w:tc>
          <w:tcPr>
            <w:tcW w:w="1516" w:type="dxa"/>
          </w:tcPr>
          <w:p>
            <w:pPr>
              <w:spacing w:line="720" w:lineRule="auto"/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321</w:t>
            </w:r>
          </w:p>
        </w:tc>
        <w:tc>
          <w:tcPr>
            <w:tcW w:w="1836" w:type="dxa"/>
            <w:vMerge w:val="continue"/>
          </w:tcPr>
          <w:p>
            <w:pPr>
              <w:ind w:firstLine="280" w:firstLineChars="1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社会学030301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人口学030302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不区分</w:t>
            </w:r>
          </w:p>
        </w:tc>
        <w:tc>
          <w:tcPr>
            <w:tcW w:w="1516" w:type="dxa"/>
          </w:tcPr>
          <w:p>
            <w:pPr>
              <w:spacing w:line="720" w:lineRule="auto"/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309</w:t>
            </w:r>
          </w:p>
        </w:tc>
        <w:tc>
          <w:tcPr>
            <w:tcW w:w="1836" w:type="dxa"/>
            <w:vMerge w:val="continue"/>
          </w:tcPr>
          <w:p>
            <w:pPr>
              <w:ind w:left="210" w:leftChars="100"/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注：少数民族骨干计划、退役大学生计划、享受少数民族照顾政策考生，按学校有关政策另行通知。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贵州大学公共管理学院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2018.3.23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7C6"/>
    <w:rsid w:val="000533DD"/>
    <w:rsid w:val="001229C0"/>
    <w:rsid w:val="00130466"/>
    <w:rsid w:val="00155219"/>
    <w:rsid w:val="001827C6"/>
    <w:rsid w:val="00267AE1"/>
    <w:rsid w:val="002E2478"/>
    <w:rsid w:val="00434211"/>
    <w:rsid w:val="004A18C2"/>
    <w:rsid w:val="0063316A"/>
    <w:rsid w:val="00636A9B"/>
    <w:rsid w:val="006A1B0A"/>
    <w:rsid w:val="007C0407"/>
    <w:rsid w:val="007D738F"/>
    <w:rsid w:val="00890823"/>
    <w:rsid w:val="00904F0B"/>
    <w:rsid w:val="009C2612"/>
    <w:rsid w:val="00AE426A"/>
    <w:rsid w:val="00C27BF7"/>
    <w:rsid w:val="00C74695"/>
    <w:rsid w:val="10D7492E"/>
    <w:rsid w:val="14BF5A94"/>
    <w:rsid w:val="15E2576F"/>
    <w:rsid w:val="238F49D1"/>
    <w:rsid w:val="23E931D4"/>
    <w:rsid w:val="27E57933"/>
    <w:rsid w:val="3FDC2220"/>
    <w:rsid w:val="4F223384"/>
    <w:rsid w:val="794B67AD"/>
    <w:rsid w:val="7B1E6069"/>
    <w:rsid w:val="7BED6AC1"/>
    <w:rsid w:val="7BF0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Lines>2</Lines>
  <Paragraphs>1</Paragraphs>
  <ScaleCrop>false</ScaleCrop>
  <LinksUpToDate>false</LinksUpToDate>
  <CharactersWithSpaces>386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2018-03-24T03:47:00Z</dcterms:created>
  <dc:creator>Hong Q</dc:creator>
  <cp:lastModifiedBy>Queen Zhan</cp:lastModifiedBy>
  <dcterms:modified xsi:type="dcterms:W3CDTF">2018-03-25T02:17:29Z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